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E6" w:rsidRDefault="00C051E6" w:rsidP="00C051E6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b/>
        </w:rPr>
      </w:pPr>
    </w:p>
    <w:p w:rsidR="00C051E6" w:rsidRDefault="00C051E6" w:rsidP="00C051E6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b/>
        </w:rPr>
      </w:pPr>
    </w:p>
    <w:p w:rsidR="00E851AE" w:rsidRDefault="00E851AE" w:rsidP="00C051E6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b/>
        </w:rPr>
      </w:pPr>
    </w:p>
    <w:p w:rsidR="00C051E6" w:rsidRDefault="00187463" w:rsidP="00C051E6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b/>
        </w:rPr>
      </w:pPr>
      <w:r>
        <w:rPr>
          <w:b/>
        </w:rPr>
        <w:t>LEI Nº. 2.588</w:t>
      </w:r>
      <w:r w:rsidR="00C051E6">
        <w:rPr>
          <w:b/>
        </w:rPr>
        <w:t>/2016</w:t>
      </w:r>
    </w:p>
    <w:p w:rsidR="00C051E6" w:rsidRDefault="00C051E6" w:rsidP="00C051E6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C051E6" w:rsidRDefault="00C051E6" w:rsidP="00C051E6">
      <w:pPr>
        <w:pStyle w:val="NormalWeb"/>
        <w:spacing w:before="0" w:beforeAutospacing="0" w:after="0" w:afterAutospacing="0"/>
        <w:ind w:left="2832"/>
        <w:jc w:val="both"/>
        <w:rPr>
          <w:b/>
          <w:bCs/>
          <w:iCs/>
          <w:sz w:val="22"/>
          <w:szCs w:val="22"/>
        </w:rPr>
      </w:pPr>
      <w:r w:rsidRPr="00802D06">
        <w:rPr>
          <w:b/>
          <w:bCs/>
          <w:iCs/>
          <w:sz w:val="22"/>
          <w:szCs w:val="22"/>
        </w:rPr>
        <w:t>“DISPÕE SOBRE A</w:t>
      </w:r>
      <w:r>
        <w:rPr>
          <w:b/>
          <w:bCs/>
          <w:iCs/>
          <w:sz w:val="22"/>
          <w:szCs w:val="22"/>
        </w:rPr>
        <w:t xml:space="preserve"> ALTERAÇÃO DA REDAÇÃO DO CAPUT</w:t>
      </w:r>
      <w:r w:rsidR="007B7C2A">
        <w:rPr>
          <w:b/>
          <w:bCs/>
          <w:iCs/>
          <w:sz w:val="22"/>
          <w:szCs w:val="22"/>
        </w:rPr>
        <w:t xml:space="preserve"> DO ART. 4º DA LEI Nº 2.547/2015</w:t>
      </w:r>
      <w:r>
        <w:rPr>
          <w:b/>
          <w:bCs/>
          <w:iCs/>
          <w:sz w:val="22"/>
          <w:szCs w:val="22"/>
        </w:rPr>
        <w:t xml:space="preserve"> – LOA E, AUTORIZA A ABERTURA DE CRÉDITO SUPLEMENTAR E</w:t>
      </w:r>
      <w:proofErr w:type="gramStart"/>
      <w:r>
        <w:rPr>
          <w:b/>
          <w:bCs/>
          <w:iCs/>
          <w:sz w:val="22"/>
          <w:szCs w:val="22"/>
        </w:rPr>
        <w:t xml:space="preserve"> </w:t>
      </w:r>
      <w:r w:rsidRPr="00802D06">
        <w:rPr>
          <w:b/>
          <w:bCs/>
          <w:iCs/>
          <w:sz w:val="22"/>
          <w:szCs w:val="22"/>
        </w:rPr>
        <w:t xml:space="preserve"> </w:t>
      </w:r>
      <w:proofErr w:type="gramEnd"/>
      <w:r w:rsidRPr="00802D06">
        <w:rPr>
          <w:b/>
          <w:bCs/>
          <w:iCs/>
          <w:sz w:val="22"/>
          <w:szCs w:val="22"/>
        </w:rPr>
        <w:t>DÁ OUTRAS PROVIDÊNCIAS”</w:t>
      </w:r>
    </w:p>
    <w:p w:rsidR="00E851AE" w:rsidRPr="00802D06" w:rsidRDefault="00E851AE" w:rsidP="00C051E6">
      <w:pPr>
        <w:pStyle w:val="NormalWeb"/>
        <w:spacing w:before="0" w:beforeAutospacing="0" w:after="0" w:afterAutospacing="0"/>
        <w:ind w:left="2832"/>
        <w:jc w:val="both"/>
        <w:rPr>
          <w:b/>
          <w:bCs/>
          <w:iCs/>
          <w:sz w:val="22"/>
          <w:szCs w:val="22"/>
        </w:rPr>
      </w:pPr>
    </w:p>
    <w:p w:rsidR="00C051E6" w:rsidRPr="00802D06" w:rsidRDefault="00C051E6" w:rsidP="00C051E6">
      <w:pPr>
        <w:pStyle w:val="NormalWeb"/>
        <w:spacing w:before="0" w:beforeAutospacing="0" w:after="0" w:afterAutospacing="0"/>
        <w:ind w:left="2832"/>
        <w:jc w:val="both"/>
        <w:rPr>
          <w:b/>
          <w:bCs/>
          <w:iCs/>
          <w:sz w:val="22"/>
          <w:szCs w:val="22"/>
        </w:rPr>
      </w:pPr>
    </w:p>
    <w:p w:rsidR="00C051E6" w:rsidRPr="00802D06" w:rsidRDefault="00C051E6" w:rsidP="00C051E6">
      <w:pPr>
        <w:pStyle w:val="NormalWeb"/>
        <w:spacing w:before="0" w:beforeAutospacing="0" w:after="0" w:afterAutospacing="0"/>
        <w:ind w:left="4320"/>
        <w:rPr>
          <w:bCs/>
          <w:sz w:val="22"/>
          <w:szCs w:val="22"/>
        </w:rPr>
      </w:pPr>
    </w:p>
    <w:p w:rsidR="00C051E6" w:rsidRPr="00E851AE" w:rsidRDefault="00C051E6" w:rsidP="00E851AE">
      <w:pPr>
        <w:pStyle w:val="Corpodetexto21"/>
        <w:ind w:left="0" w:firstLine="708"/>
        <w:rPr>
          <w:szCs w:val="24"/>
        </w:rPr>
      </w:pPr>
      <w:r w:rsidRPr="00E851AE">
        <w:rPr>
          <w:szCs w:val="24"/>
        </w:rPr>
        <w:t>O Prefeito Municipal de Aimorés faz saber que a Câmara Municipal aprovou e eu, sanciono a seguinte Lei:</w:t>
      </w:r>
    </w:p>
    <w:p w:rsidR="00E851AE" w:rsidRPr="00E851AE" w:rsidRDefault="00E851AE" w:rsidP="00E851AE">
      <w:pPr>
        <w:pStyle w:val="Corpodetexto21"/>
        <w:ind w:left="0" w:firstLine="708"/>
        <w:rPr>
          <w:szCs w:val="24"/>
        </w:rPr>
      </w:pPr>
    </w:p>
    <w:p w:rsidR="00C051E6" w:rsidRPr="00E851AE" w:rsidRDefault="00C051E6" w:rsidP="00E851AE">
      <w:pPr>
        <w:pStyle w:val="NormalWeb"/>
        <w:spacing w:before="0" w:beforeAutospacing="0" w:after="0" w:afterAutospacing="0"/>
        <w:jc w:val="both"/>
        <w:rPr>
          <w:bCs/>
        </w:rPr>
      </w:pPr>
      <w:r w:rsidRPr="00E851AE">
        <w:rPr>
          <w:b/>
          <w:bCs/>
        </w:rPr>
        <w:t xml:space="preserve">            Art. 1º -</w:t>
      </w:r>
      <w:r w:rsidRPr="00E851AE">
        <w:rPr>
          <w:bCs/>
        </w:rPr>
        <w:t xml:space="preserve"> Fica </w:t>
      </w:r>
      <w:r w:rsidRPr="00E851AE">
        <w:rPr>
          <w:bCs/>
        </w:rPr>
        <w:t>alterada a redação do caput do art. 4º da Lei Orçamentária Anual – Lei nº 2.547/2015, que passará a ter a seguinte redação:</w:t>
      </w:r>
    </w:p>
    <w:p w:rsidR="00C051E6" w:rsidRPr="00802D06" w:rsidRDefault="00C051E6" w:rsidP="00C051E6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:rsidR="00C051E6" w:rsidRDefault="00C051E6" w:rsidP="00B27320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/>
          <w:bCs/>
        </w:rPr>
        <w:t xml:space="preserve">Art. </w:t>
      </w:r>
      <w:r>
        <w:rPr>
          <w:b/>
          <w:bCs/>
        </w:rPr>
        <w:t>4</w:t>
      </w:r>
      <w:r>
        <w:rPr>
          <w:b/>
          <w:bCs/>
        </w:rPr>
        <w:t>º</w:t>
      </w:r>
      <w:r>
        <w:rPr>
          <w:bCs/>
        </w:rPr>
        <w:t xml:space="preserve"> -</w:t>
      </w:r>
      <w:r>
        <w:rPr>
          <w:bCs/>
        </w:rPr>
        <w:t xml:space="preserve"> Ficam os Poderes Executivo e </w:t>
      </w:r>
      <w:r w:rsidR="00187463">
        <w:rPr>
          <w:bCs/>
        </w:rPr>
        <w:t>L</w:t>
      </w:r>
      <w:r>
        <w:rPr>
          <w:bCs/>
        </w:rPr>
        <w:t xml:space="preserve">egislativo, respeitadas as demais prescrições constitucionais e nos termos da Lei nº 4.320/64, autorizados a abrirem créditos adicionais </w:t>
      </w:r>
      <w:r w:rsidR="00B27320">
        <w:rPr>
          <w:bCs/>
        </w:rPr>
        <w:t>suplementares até o valor correspondente a 25%</w:t>
      </w:r>
      <w:r w:rsidR="00F45869">
        <w:rPr>
          <w:bCs/>
        </w:rPr>
        <w:t xml:space="preserve"> </w:t>
      </w:r>
      <w:bookmarkStart w:id="0" w:name="_GoBack"/>
      <w:bookmarkEnd w:id="0"/>
      <w:r w:rsidR="00B27320">
        <w:rPr>
          <w:bCs/>
        </w:rPr>
        <w:t>(vinte e cinco por cento) do orçamento, com a finalidade de incorporar valores que excedam as previsões constantes desta Lei, mediante a utilização de recursos provenientes de:</w:t>
      </w:r>
    </w:p>
    <w:p w:rsidR="00B27320" w:rsidRDefault="00B27320" w:rsidP="00B27320">
      <w:pPr>
        <w:pStyle w:val="Normal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(...)</w:t>
      </w:r>
    </w:p>
    <w:p w:rsidR="00B27320" w:rsidRDefault="00B27320" w:rsidP="00C051E6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</w:p>
    <w:p w:rsidR="00C051E6" w:rsidRDefault="00C051E6" w:rsidP="00B27320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 w:rsidRPr="00B27320">
        <w:rPr>
          <w:b/>
          <w:bCs/>
        </w:rPr>
        <w:t>Art. 3º -</w:t>
      </w:r>
      <w:r w:rsidRPr="00B27320">
        <w:t xml:space="preserve"> </w:t>
      </w:r>
      <w:r w:rsidRPr="00B27320">
        <w:rPr>
          <w:bCs/>
        </w:rPr>
        <w:t>Revogam-se as disposições em contrário, entrando esta lei em vigor na data de sua publicação.</w:t>
      </w:r>
    </w:p>
    <w:p w:rsidR="00E851AE" w:rsidRPr="00B27320" w:rsidRDefault="00E851AE" w:rsidP="00B27320">
      <w:pPr>
        <w:pStyle w:val="NormalWeb"/>
        <w:spacing w:before="0" w:beforeAutospacing="0" w:after="0" w:afterAutospacing="0"/>
        <w:ind w:firstLine="708"/>
        <w:jc w:val="both"/>
      </w:pPr>
    </w:p>
    <w:p w:rsidR="00C051E6" w:rsidRPr="00B27320" w:rsidRDefault="00C051E6" w:rsidP="00C051E6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C051E6" w:rsidRPr="00B27320" w:rsidRDefault="00C051E6" w:rsidP="00C051E6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27320">
        <w:t>Sala das Sessões, 19 Setembro de 2016.</w:t>
      </w:r>
    </w:p>
    <w:p w:rsidR="00B27320" w:rsidRDefault="00B27320" w:rsidP="00C051E6">
      <w:pPr>
        <w:pStyle w:val="NormalWeb"/>
        <w:spacing w:before="0" w:beforeAutospacing="0" w:after="0" w:afterAutospacing="0" w:line="360" w:lineRule="auto"/>
        <w:ind w:firstLine="900"/>
        <w:jc w:val="center"/>
      </w:pPr>
    </w:p>
    <w:p w:rsidR="00E851AE" w:rsidRPr="00B27320" w:rsidRDefault="00E851AE" w:rsidP="00C051E6">
      <w:pPr>
        <w:pStyle w:val="NormalWeb"/>
        <w:spacing w:before="0" w:beforeAutospacing="0" w:after="0" w:afterAutospacing="0" w:line="360" w:lineRule="auto"/>
        <w:ind w:firstLine="900"/>
        <w:jc w:val="center"/>
      </w:pPr>
    </w:p>
    <w:p w:rsidR="00C051E6" w:rsidRPr="00B27320" w:rsidRDefault="00C051E6" w:rsidP="00C051E6">
      <w:pPr>
        <w:rPr>
          <w:b/>
        </w:rPr>
      </w:pPr>
    </w:p>
    <w:p w:rsidR="00C051E6" w:rsidRPr="00B27320" w:rsidRDefault="00C051E6" w:rsidP="00C051E6">
      <w:pPr>
        <w:jc w:val="both"/>
        <w:rPr>
          <w:b/>
        </w:rPr>
      </w:pPr>
      <w:r w:rsidRPr="00B27320">
        <w:rPr>
          <w:b/>
        </w:rPr>
        <w:t xml:space="preserve">Sebastião Ferreira de Souza                                         </w:t>
      </w:r>
      <w:r w:rsidR="00B27320">
        <w:rPr>
          <w:b/>
        </w:rPr>
        <w:t xml:space="preserve">      </w:t>
      </w:r>
      <w:r w:rsidRPr="00B27320">
        <w:rPr>
          <w:b/>
        </w:rPr>
        <w:t xml:space="preserve">  </w:t>
      </w:r>
      <w:proofErr w:type="spellStart"/>
      <w:r w:rsidRPr="00B27320">
        <w:rPr>
          <w:b/>
        </w:rPr>
        <w:t>Gessimar</w:t>
      </w:r>
      <w:proofErr w:type="spellEnd"/>
      <w:r w:rsidRPr="00B27320">
        <w:rPr>
          <w:b/>
        </w:rPr>
        <w:t xml:space="preserve"> Gomes da Silva</w:t>
      </w:r>
    </w:p>
    <w:p w:rsidR="00C051E6" w:rsidRPr="00B27320" w:rsidRDefault="00C051E6" w:rsidP="00C051E6">
      <w:pPr>
        <w:jc w:val="both"/>
        <w:rPr>
          <w:b/>
        </w:rPr>
      </w:pPr>
      <w:r w:rsidRPr="00B27320">
        <w:rPr>
          <w:b/>
        </w:rPr>
        <w:t xml:space="preserve">             Presidente                                                                      Secretário</w:t>
      </w:r>
    </w:p>
    <w:p w:rsidR="00C051E6" w:rsidRPr="00B27320" w:rsidRDefault="00C051E6" w:rsidP="00C051E6"/>
    <w:p w:rsidR="00C051E6" w:rsidRPr="00B27320" w:rsidRDefault="00C051E6" w:rsidP="00C051E6"/>
    <w:p w:rsidR="00C051E6" w:rsidRPr="00E73724" w:rsidRDefault="00C051E6" w:rsidP="00C051E6">
      <w:pPr>
        <w:rPr>
          <w:sz w:val="22"/>
          <w:szCs w:val="22"/>
        </w:rPr>
      </w:pPr>
    </w:p>
    <w:p w:rsidR="0053608E" w:rsidRDefault="00F45869"/>
    <w:sectPr w:rsidR="0053608E" w:rsidSect="00E73724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E6"/>
    <w:rsid w:val="00187463"/>
    <w:rsid w:val="005D2881"/>
    <w:rsid w:val="007B7C2A"/>
    <w:rsid w:val="009A0E0B"/>
    <w:rsid w:val="00B27320"/>
    <w:rsid w:val="00C051E6"/>
    <w:rsid w:val="00E851AE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051E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semiHidden/>
    <w:rsid w:val="00C051E6"/>
    <w:pPr>
      <w:overflowPunct w:val="0"/>
      <w:autoSpaceDE w:val="0"/>
      <w:autoSpaceDN w:val="0"/>
      <w:adjustRightInd w:val="0"/>
      <w:ind w:left="2832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051E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semiHidden/>
    <w:rsid w:val="00C051E6"/>
    <w:pPr>
      <w:overflowPunct w:val="0"/>
      <w:autoSpaceDE w:val="0"/>
      <w:autoSpaceDN w:val="0"/>
      <w:adjustRightInd w:val="0"/>
      <w:ind w:left="283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2016-09-20T14:22:00Z</cp:lastPrinted>
  <dcterms:created xsi:type="dcterms:W3CDTF">2016-09-20T13:07:00Z</dcterms:created>
  <dcterms:modified xsi:type="dcterms:W3CDTF">2016-09-20T14:23:00Z</dcterms:modified>
</cp:coreProperties>
</file>